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E" w:rsidRPr="0084013E" w:rsidRDefault="00E11B0E" w:rsidP="0055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3E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85128B">
        <w:rPr>
          <w:rFonts w:ascii="Times New Roman" w:hAnsi="Times New Roman" w:cs="Times New Roman"/>
          <w:b/>
          <w:sz w:val="28"/>
          <w:szCs w:val="28"/>
        </w:rPr>
        <w:t xml:space="preserve">инспекция </w:t>
      </w:r>
      <w:proofErr w:type="spellStart"/>
      <w:r w:rsidR="0084013E" w:rsidRPr="0084013E">
        <w:rPr>
          <w:rFonts w:ascii="Times New Roman" w:hAnsi="Times New Roman" w:cs="Times New Roman"/>
          <w:b/>
          <w:sz w:val="28"/>
          <w:szCs w:val="28"/>
        </w:rPr>
        <w:t>Госводхознадзор</w:t>
      </w:r>
      <w:r w:rsidR="0084013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322DA7" w:rsidRDefault="001D50F1" w:rsidP="00E67E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  <w:r w:rsidRPr="006A5E2B">
        <w:rPr>
          <w:rFonts w:ascii="Times New Roman" w:hAnsi="Times New Roman" w:cs="Times New Roman"/>
          <w:sz w:val="28"/>
          <w:szCs w:val="28"/>
        </w:rPr>
        <w:t>Государственная инспекция по контролю и надзору за техническим состоянием и безопасностью работы крупных и особо важных водохозяйственных объектов при Министерстве по чрезвыча</w:t>
      </w:r>
      <w:r w:rsidR="00C11A1B">
        <w:rPr>
          <w:rFonts w:ascii="Times New Roman" w:hAnsi="Times New Roman" w:cs="Times New Roman"/>
          <w:sz w:val="28"/>
          <w:szCs w:val="28"/>
        </w:rPr>
        <w:t>й</w:t>
      </w:r>
      <w:r w:rsidRPr="006A5E2B">
        <w:rPr>
          <w:rFonts w:ascii="Times New Roman" w:hAnsi="Times New Roman" w:cs="Times New Roman"/>
          <w:sz w:val="28"/>
          <w:szCs w:val="28"/>
        </w:rPr>
        <w:t xml:space="preserve">ном ситуациям Республики Узбекистан (далее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) является органом государственного управления, специально уполномоченным в области государственного надзора за безопасностью гидротехнических сооружений.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подотчетен при Министерстве по чрезвычайном ситуациям Республики Узбекистан. В систему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Госводхознадзора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входят территориальные инспектора, которые независимы от органов государственной власти на местах и подотчетны непосредственно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Госводхознадзору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и законами Республики Узбекистан, постановлениями и другими актами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="00C11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а также настоящим Положением.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другими органами государственного управления, правоохранительными органами, органами государственной власти на местах, общественными объединениями и другими организациями. Материально-техническое обеспечение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Госводхознадзора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подразделений, а также оплата труда работников системы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Госводхознадзора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государственного бюджета в пределах выделяемых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Госводхознадзору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ассигнований. </w:t>
      </w:r>
      <w:proofErr w:type="spellStart"/>
      <w:r w:rsidRPr="006A5E2B">
        <w:rPr>
          <w:rFonts w:ascii="Times New Roman" w:hAnsi="Times New Roman" w:cs="Times New Roman"/>
          <w:sz w:val="28"/>
          <w:szCs w:val="28"/>
        </w:rPr>
        <w:t>Госводхознадзор</w:t>
      </w:r>
      <w:proofErr w:type="spellEnd"/>
      <w:r w:rsidRPr="006A5E2B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Республики Узбе</w:t>
      </w:r>
      <w:r w:rsidR="00554F5E">
        <w:rPr>
          <w:rFonts w:ascii="Times New Roman" w:hAnsi="Times New Roman" w:cs="Times New Roman"/>
          <w:sz w:val="28"/>
          <w:szCs w:val="28"/>
        </w:rPr>
        <w:t>кистан и со своим наименованием.</w:t>
      </w:r>
    </w:p>
    <w:sectPr w:rsidR="00322DA7" w:rsidSect="000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6"/>
    <w:rsid w:val="00003249"/>
    <w:rsid w:val="000243CF"/>
    <w:rsid w:val="000D4052"/>
    <w:rsid w:val="00185700"/>
    <w:rsid w:val="001D50F1"/>
    <w:rsid w:val="00322DA7"/>
    <w:rsid w:val="0045602E"/>
    <w:rsid w:val="00554F5E"/>
    <w:rsid w:val="00594182"/>
    <w:rsid w:val="005C2E9C"/>
    <w:rsid w:val="006536A6"/>
    <w:rsid w:val="00687833"/>
    <w:rsid w:val="006A5E2B"/>
    <w:rsid w:val="007F2043"/>
    <w:rsid w:val="0084013E"/>
    <w:rsid w:val="0085128B"/>
    <w:rsid w:val="008E1196"/>
    <w:rsid w:val="009936FC"/>
    <w:rsid w:val="00B06BF6"/>
    <w:rsid w:val="00C11A1B"/>
    <w:rsid w:val="00E11B0E"/>
    <w:rsid w:val="00E4311F"/>
    <w:rsid w:val="00E67EC3"/>
    <w:rsid w:val="00EA7F72"/>
    <w:rsid w:val="00F3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E7DB"/>
  <w15:docId w15:val="{A4F97AA8-AA71-4697-BB98-59B42E5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</dc:creator>
  <cp:keywords/>
  <dc:description/>
  <cp:lastModifiedBy>Microsoft</cp:lastModifiedBy>
  <cp:revision>2</cp:revision>
  <dcterms:created xsi:type="dcterms:W3CDTF">2018-03-17T09:26:00Z</dcterms:created>
  <dcterms:modified xsi:type="dcterms:W3CDTF">2018-03-17T09:26:00Z</dcterms:modified>
</cp:coreProperties>
</file>